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uppressAutoHyphens w:val="0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Рейтинг организаций, </w:t>
      </w:r>
      <w:r>
        <w:rPr>
          <w:rFonts w:eastAsiaTheme="minorHAnsi"/>
          <w:b/>
          <w:sz w:val="32"/>
          <w:szCs w:val="32"/>
          <w:lang w:eastAsia="en-US"/>
        </w:rPr>
        <w:br/>
        <w:t xml:space="preserve">оказывающих социальные услуги в сфере социального обслуживания населения, в отношении которых в 2025 году проведена независимая оценка качества условий </w:t>
      </w:r>
      <w:r>
        <w:rPr>
          <w:rFonts w:eastAsiaTheme="minorHAnsi"/>
          <w:b/>
          <w:sz w:val="32"/>
          <w:szCs w:val="32"/>
          <w:lang w:eastAsia="en-US"/>
        </w:rPr>
        <w:br/>
        <w:t>оказания услуг</w:t>
      </w:r>
      <w:r>
        <w:rPr>
          <w:rFonts w:eastAsiaTheme="minorHAnsi"/>
          <w:b/>
          <w:sz w:val="32"/>
          <w:szCs w:val="32"/>
          <w:vertAlign w:val="superscript"/>
          <w:lang w:eastAsia="en-US"/>
        </w:rPr>
        <w:footnoteReference w:id="1"/>
      </w:r>
    </w:p>
    <w:p>
      <w:pPr>
        <w:suppressAutoHyphens w:val="0"/>
        <w:spacing w:after="160"/>
        <w:rPr>
          <w:rFonts w:eastAsiaTheme="minorHAnsi"/>
          <w:b/>
          <w:sz w:val="12"/>
          <w:szCs w:val="12"/>
          <w:lang w:eastAsia="en-US"/>
        </w:rPr>
      </w:pPr>
    </w:p>
    <w:p>
      <w:pPr>
        <w:tabs>
          <w:tab w:val="left" w:pos="993"/>
        </w:tabs>
        <w:suppressAutoHyphens w:val="0"/>
        <w:ind w:firstLine="709"/>
        <w:jc w:val="both"/>
        <w:rPr>
          <w:rFonts w:eastAsiaTheme="minorHAnsi"/>
          <w:sz w:val="12"/>
          <w:szCs w:val="12"/>
          <w:lang w:eastAsia="en-US"/>
        </w:rPr>
      </w:pPr>
    </w:p>
    <w:p>
      <w:pPr>
        <w:tabs>
          <w:tab w:val="left" w:pos="567"/>
        </w:tabs>
        <w:suppressAutoHyphens w:val="0"/>
        <w:spacing w:before="240" w:after="160"/>
        <w:ind w:firstLine="567"/>
        <w:contextualSpacing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группам организаций социального обслуживания населения Санкт-Петербурга: 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группа 1 – Комплексные центры социального обслуживания населения (18 организаций); 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группа 2 – Дома-интернаты для ветеранов войны и труда (3 организации); 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группа 3 – Дома-интернаты для престарелых и инвалидов (3 организаций); 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группа 4 – Дома социального обслуживания населения (5 организаций);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группа 5 – Иные государственные учреждения (6 организаций);</w:t>
      </w:r>
    </w:p>
    <w:p>
      <w:pPr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567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группа 6 – Коммерческие организации (5 организаций).</w:t>
      </w:r>
    </w:p>
    <w:p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p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p>
      <w:pPr>
        <w:jc w:val="center"/>
        <w:rPr>
          <w:b/>
        </w:rPr>
        <w:sectPr>
          <w:headerReference w:type="default" r:id="rId8"/>
          <w:pgSz w:w="16838" w:h="11906" w:orient="landscape"/>
          <w:pgMar w:top="567" w:right="1134" w:bottom="1418" w:left="851" w:header="709" w:footer="709" w:gutter="0"/>
          <w:cols w:space="708"/>
          <w:titlePg/>
          <w:docGrid w:linePitch="360"/>
        </w:sectPr>
      </w:pPr>
    </w:p>
    <w:p>
      <w:pPr>
        <w:jc w:val="center"/>
      </w:pPr>
      <w:r>
        <w:lastRenderedPageBreak/>
        <w:t xml:space="preserve"> 2</w:t>
      </w:r>
      <w:bookmarkStart w:id="0" w:name="_GoBack"/>
      <w:bookmarkEnd w:id="0"/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Рейтинги организаций по типам учреждений/ Дома социального обслуживания населения</w:t>
      </w:r>
    </w:p>
    <w:p>
      <w:pPr>
        <w:jc w:val="center"/>
        <w:rPr>
          <w:b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954"/>
        <w:gridCol w:w="1559"/>
        <w:gridCol w:w="1559"/>
        <w:gridCol w:w="1559"/>
        <w:gridCol w:w="1418"/>
        <w:gridCol w:w="1276"/>
        <w:gridCol w:w="1417"/>
      </w:tblGrid>
      <w:tr>
        <w:trPr>
          <w:trHeight w:val="300"/>
        </w:trPr>
        <w:tc>
          <w:tcPr>
            <w:tcW w:w="709" w:type="dxa"/>
            <w:vMerge w:val="restart"/>
            <w:noWrap/>
            <w:textDirection w:val="btLr"/>
            <w:vAlign w:val="center"/>
            <w:hideMark/>
          </w:tcPr>
          <w:p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в рейтинге</w:t>
            </w:r>
          </w:p>
        </w:tc>
        <w:tc>
          <w:tcPr>
            <w:tcW w:w="5954" w:type="dxa"/>
            <w:noWrap/>
            <w:vAlign w:val="bottom"/>
            <w:hideMark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8788" w:type="dxa"/>
            <w:gridSpan w:val="6"/>
            <w:noWrap/>
            <w:vAlign w:val="center"/>
            <w:hideMark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Критерии оценки качества условий оказания услуг организациями социального обслуживания</w:t>
            </w:r>
          </w:p>
        </w:tc>
      </w:tr>
      <w:tr>
        <w:trPr>
          <w:trHeight w:val="3052"/>
        </w:trPr>
        <w:tc>
          <w:tcPr>
            <w:tcW w:w="709" w:type="dxa"/>
            <w:vMerge/>
            <w:vAlign w:val="center"/>
            <w:hideMark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1. Открытость и доступность информации об организации социального обслуживания 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(макс.100)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 Комфортность условий предоставления услуг (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макс.100)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  Доступность услуг для инвалидов (</w:t>
            </w:r>
            <w:r>
              <w:rPr>
                <w:b/>
                <w:i/>
                <w:color w:val="000000"/>
                <w:lang w:eastAsia="ru-RU"/>
              </w:rPr>
              <w:t>макс 100</w:t>
            </w:r>
            <w:r>
              <w:rPr>
                <w:color w:val="000000"/>
                <w:lang w:eastAsia="ru-RU"/>
              </w:rPr>
              <w:t xml:space="preserve">)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4. Доброжелательность, вежливость работников организаций социального обслуживания 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(макс100)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5. Удовлетворенность условиями оказания услуг 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(макс100)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Суммарный балл 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(макс100)</w:t>
            </w:r>
          </w:p>
        </w:tc>
      </w:tr>
      <w:tr>
        <w:trPr>
          <w:trHeight w:val="413"/>
        </w:trPr>
        <w:tc>
          <w:tcPr>
            <w:tcW w:w="709" w:type="dxa"/>
            <w:noWrap/>
            <w:vAlign w:val="center"/>
          </w:tcPr>
          <w:p>
            <w:pPr>
              <w:pStyle w:val="af7"/>
              <w:numPr>
                <w:ilvl w:val="0"/>
                <w:numId w:val="6"/>
              </w:numPr>
              <w:ind w:left="176" w:hanging="361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rPr>
                <w:iCs/>
                <w:color w:val="000000"/>
                <w:lang w:eastAsia="ru-RU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«Детский дом социального обслуживания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b/>
                <w:i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413"/>
        </w:trPr>
        <w:tc>
          <w:tcPr>
            <w:tcW w:w="709" w:type="dxa"/>
            <w:noWrap/>
            <w:vAlign w:val="center"/>
          </w:tcPr>
          <w:p>
            <w:pPr>
              <w:pStyle w:val="af7"/>
              <w:numPr>
                <w:ilvl w:val="0"/>
                <w:numId w:val="6"/>
              </w:numPr>
              <w:ind w:left="176" w:hanging="361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rPr>
                <w:color w:val="000000"/>
                <w:lang w:eastAsia="ru-RU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«Детский дом социального обслуживания «Солнечный»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413"/>
        </w:trPr>
        <w:tc>
          <w:tcPr>
            <w:tcW w:w="709" w:type="dxa"/>
            <w:noWrap/>
            <w:vAlign w:val="center"/>
          </w:tcPr>
          <w:p>
            <w:pPr>
              <w:pStyle w:val="af7"/>
              <w:numPr>
                <w:ilvl w:val="0"/>
                <w:numId w:val="6"/>
              </w:numPr>
              <w:ind w:left="176" w:hanging="361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rPr>
                <w:color w:val="000000"/>
                <w:lang w:eastAsia="ru-RU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413"/>
        </w:trPr>
        <w:tc>
          <w:tcPr>
            <w:tcW w:w="709" w:type="dxa"/>
            <w:noWrap/>
            <w:vAlign w:val="center"/>
          </w:tcPr>
          <w:p>
            <w:pPr>
              <w:pStyle w:val="af7"/>
              <w:numPr>
                <w:ilvl w:val="0"/>
                <w:numId w:val="6"/>
              </w:numPr>
              <w:ind w:left="176" w:hanging="361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rPr>
                <w:color w:val="000000"/>
                <w:lang w:eastAsia="ru-RU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«Парус»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413"/>
        </w:trPr>
        <w:tc>
          <w:tcPr>
            <w:tcW w:w="709" w:type="dxa"/>
            <w:noWrap/>
            <w:vAlign w:val="center"/>
          </w:tcPr>
          <w:p>
            <w:pPr>
              <w:pStyle w:val="af7"/>
              <w:numPr>
                <w:ilvl w:val="0"/>
                <w:numId w:val="6"/>
              </w:numPr>
              <w:ind w:left="176" w:hanging="361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rPr>
                <w:color w:val="000000"/>
                <w:lang w:eastAsia="ru-RU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«Первый»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uppressAutoHyphens w:val="0"/>
              <w:jc w:val="center"/>
              <w:rPr>
                <w:b/>
                <w:iCs/>
                <w:color w:val="000000"/>
                <w:lang w:eastAsia="ru-RU"/>
              </w:rPr>
            </w:pPr>
            <w:r>
              <w:t>100</w:t>
            </w:r>
          </w:p>
        </w:tc>
      </w:tr>
    </w:tbl>
    <w:p>
      <w:pPr>
        <w:rPr>
          <w:lang w:eastAsia="ru-RU"/>
        </w:rPr>
      </w:pPr>
    </w:p>
    <w:p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>
      <w:pPr>
        <w:suppressAutoHyphens w:val="0"/>
        <w:spacing w:after="160" w:line="259" w:lineRule="auto"/>
        <w:rPr>
          <w:b/>
        </w:rPr>
        <w:sectPr>
          <w:pgSz w:w="16838" w:h="11906" w:orient="landscape"/>
          <w:pgMar w:top="567" w:right="1134" w:bottom="567" w:left="851" w:header="709" w:footer="709" w:gutter="0"/>
          <w:cols w:space="708"/>
          <w:titlePg/>
          <w:docGrid w:linePitch="360"/>
        </w:sectPr>
      </w:pPr>
    </w:p>
    <w:p>
      <w:pPr>
        <w:tabs>
          <w:tab w:val="left" w:pos="5245"/>
          <w:tab w:val="left" w:pos="5387"/>
        </w:tabs>
        <w:jc w:val="center"/>
      </w:pPr>
      <w:r>
        <w:lastRenderedPageBreak/>
        <w:t>10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Общие рейтинговые баллы организаций, </w:t>
      </w:r>
    </w:p>
    <w:p>
      <w:pPr>
        <w:jc w:val="center"/>
        <w:rPr>
          <w:b/>
        </w:rPr>
      </w:pPr>
      <w:r>
        <w:rPr>
          <w:b/>
        </w:rPr>
        <w:t>оказывающих социальные услуги в сфере социального обслуживания населения, в отношении которых в 2025 году проведена независимая оценка качества их работы</w:t>
      </w:r>
    </w:p>
    <w:p>
      <w:pPr>
        <w:jc w:val="center"/>
        <w:rPr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513"/>
        <w:gridCol w:w="2126"/>
      </w:tblGrid>
      <w:tr>
        <w:trPr>
          <w:cantSplit/>
          <w:trHeight w:val="1357"/>
          <w:tblHeader/>
        </w:trPr>
        <w:tc>
          <w:tcPr>
            <w:tcW w:w="851" w:type="dxa"/>
            <w:shd w:val="clear" w:color="auto" w:fill="auto"/>
            <w:noWrap/>
            <w:textDirection w:val="btLr"/>
            <w:vAlign w:val="bottom"/>
            <w:hideMark/>
          </w:tcPr>
          <w:p>
            <w:pPr>
              <w:suppressAutoHyphens w:val="0"/>
              <w:ind w:left="113" w:right="113"/>
              <w:jc w:val="center"/>
              <w:rPr>
                <w:b/>
                <w:color w:val="000000"/>
                <w:szCs w:val="26"/>
                <w:lang w:eastAsia="ru-RU"/>
              </w:rPr>
            </w:pPr>
            <w:r>
              <w:rPr>
                <w:b/>
                <w:color w:val="000000"/>
                <w:szCs w:val="26"/>
                <w:lang w:eastAsia="ru-RU"/>
              </w:rPr>
              <w:t>№  в</w:t>
            </w:r>
          </w:p>
          <w:p>
            <w:pPr>
              <w:suppressAutoHyphens w:val="0"/>
              <w:ind w:left="113" w:right="113"/>
              <w:jc w:val="center"/>
              <w:rPr>
                <w:b/>
                <w:color w:val="000000"/>
                <w:szCs w:val="26"/>
                <w:lang w:eastAsia="ru-RU"/>
              </w:rPr>
            </w:pPr>
            <w:r>
              <w:rPr>
                <w:b/>
                <w:color w:val="000000"/>
                <w:szCs w:val="26"/>
                <w:lang w:eastAsia="ru-RU"/>
              </w:rPr>
              <w:t>рейтинге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>
            <w:pPr>
              <w:suppressAutoHyphens w:val="0"/>
              <w:ind w:left="-113"/>
              <w:jc w:val="center"/>
              <w:rPr>
                <w:b/>
                <w:color w:val="000000"/>
                <w:szCs w:val="26"/>
                <w:lang w:eastAsia="ru-RU"/>
              </w:rPr>
            </w:pPr>
            <w:r>
              <w:rPr>
                <w:b/>
                <w:color w:val="000000"/>
                <w:szCs w:val="26"/>
                <w:lang w:eastAsia="ru-RU"/>
              </w:rPr>
              <w:t>Организации, оказывающие социальные услуги в сфере социального обслуживания населения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>
            <w:pPr>
              <w:suppressAutoHyphens w:val="0"/>
              <w:ind w:left="346" w:hanging="567"/>
              <w:jc w:val="center"/>
              <w:rPr>
                <w:b/>
                <w:color w:val="000000"/>
                <w:szCs w:val="26"/>
                <w:lang w:eastAsia="ru-RU"/>
              </w:rPr>
            </w:pPr>
            <w:r>
              <w:rPr>
                <w:b/>
                <w:color w:val="000000"/>
                <w:szCs w:val="26"/>
                <w:lang w:eastAsia="ru-RU"/>
              </w:rPr>
              <w:t>Общий рейтинговый</w:t>
            </w:r>
          </w:p>
          <w:p>
            <w:pPr>
              <w:suppressAutoHyphens w:val="0"/>
              <w:ind w:left="346" w:hanging="567"/>
              <w:jc w:val="center"/>
              <w:rPr>
                <w:b/>
                <w:color w:val="000000"/>
                <w:szCs w:val="26"/>
                <w:lang w:eastAsia="ru-RU"/>
              </w:rPr>
            </w:pPr>
            <w:r>
              <w:rPr>
                <w:b/>
                <w:color w:val="000000"/>
                <w:szCs w:val="26"/>
                <w:lang w:eastAsia="ru-RU"/>
              </w:rPr>
              <w:t>балл (</w:t>
            </w:r>
            <w:r>
              <w:rPr>
                <w:b/>
                <w:i/>
                <w:color w:val="000000"/>
                <w:szCs w:val="26"/>
                <w:lang w:eastAsia="ru-RU"/>
              </w:rPr>
              <w:t>макс.100</w:t>
            </w:r>
            <w:r>
              <w:rPr>
                <w:b/>
                <w:color w:val="000000"/>
                <w:szCs w:val="26"/>
                <w:lang w:eastAsia="ru-RU"/>
              </w:rPr>
              <w:t>)</w:t>
            </w:r>
          </w:p>
        </w:tc>
      </w:tr>
    </w:tbl>
    <w:p>
      <w:pPr>
        <w:rPr>
          <w:sz w:val="2"/>
          <w:szCs w:val="2"/>
        </w:rPr>
      </w:pPr>
    </w:p>
    <w:tbl>
      <w:tblPr>
        <w:tblW w:w="10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513"/>
        <w:gridCol w:w="2136"/>
      </w:tblGrid>
      <w:tr>
        <w:trPr>
          <w:trHeight w:val="300"/>
          <w:tblHeader/>
        </w:trPr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auto"/>
            <w:noWrap/>
          </w:tcPr>
          <w:p>
            <w:pPr>
              <w:suppressAutoHyphens w:val="0"/>
              <w:ind w:left="-255" w:firstLine="25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  <w:noWrap/>
            <w:vAlign w:val="bottom"/>
          </w:tcPr>
          <w:p>
            <w:pPr>
              <w:suppressAutoHyphens w:val="0"/>
              <w:ind w:left="346" w:hanging="567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</w:tr>
      <w:tr>
        <w:trPr>
          <w:trHeight w:val="412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Региональная общественная организация «Центр реабилитации инвалидов «ОРТОЛЮКС»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351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 xml:space="preserve">Санкт-Петербургское государственное бюджетное учреждение  «Центр медико-социальной реабилитации инвалидов по зрению» 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149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 учреждение социального обслуживания  «</w:t>
            </w:r>
            <w:proofErr w:type="spellStart"/>
            <w:r>
              <w:t>Специнтернат</w:t>
            </w:r>
            <w:proofErr w:type="spellEnd"/>
            <w:r>
              <w:t xml:space="preserve"> для инвалидов  и граждан пенсионного возраста, освобожденных из мест лишения свободы»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121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 «Дом-интернат для ветеранов войны  и труда «Красная Звезда»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94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 «Дом-интернат ветеранов войны  и труда № 2»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«Детский дом социального обслуживания «Доверие»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«Вместе»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«Парус»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«Детский дом социального обслуживания «Солнечный»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«Дом социального обслуживания «Первый»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100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«Центр социальной реабилитации инвалидов»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99,93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Калининского района </w:t>
            </w:r>
            <w:r>
              <w:br/>
              <w:t>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99,82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Василеостровского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99,79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 Колпинского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99,77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Пушкинского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99,75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Курортного района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99,66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99,65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Петроградского района 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99,65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Петродворцового района 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99,62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Центрального района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99,62</w:t>
            </w:r>
          </w:p>
        </w:tc>
      </w:tr>
      <w:tr>
        <w:trPr>
          <w:trHeight w:val="8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Адмиралтейского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99,58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«Комплексный центр социального обслуживания населения Московского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99,49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«Комплексный центр социального обслуживания населения Красносельского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99,47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Кировского района </w:t>
            </w:r>
            <w:r>
              <w:br/>
              <w:t>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99,32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«Комплексный центр социального обслуживания населения Красногвардейского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99,07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социальный приют  для детей «Транзит»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98,8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16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Фрунзенского района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98,44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Кронштадтского района»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98,43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Общество с ограниченной ответственностью «Социальный гериатрический центр «Опека»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98,4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населения «Геронтологический центр «Павловский»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98,4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19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Общество с ограниченной ответственностью «Система Забота»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98,26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 «Дом-интернат для престарелых  и инвалидов № 1»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98,16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Общество с ограниченной ответственностью «</w:t>
            </w:r>
            <w:proofErr w:type="spellStart"/>
            <w:r>
              <w:t>Леге</w:t>
            </w:r>
            <w:proofErr w:type="spellEnd"/>
            <w:r>
              <w:t>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97,95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97,67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23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учреждение «Комплексный центр социального обслуживания населения Приморского района  Санкт-Петербурга»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97,29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Общество с ограниченной ответственностью «Социальный гериатрический центр «Опека Комфорт»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97,2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25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казенное учреждение «Центр учета  и социального обслуживания граждан Российской федерации без определенного места жительства»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97,13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</w:pPr>
            <w:r>
              <w:t>Санкт-Петербургское государственное бюджетное учреждение «Кризисный центр помощи женщинам»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</w:pPr>
            <w:r>
              <w:t>96,96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27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«Геронтологический центр»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96,78</w:t>
            </w:r>
          </w:p>
        </w:tc>
      </w:tr>
      <w:tr>
        <w:trPr>
          <w:trHeight w:val="70"/>
        </w:trPr>
        <w:tc>
          <w:tcPr>
            <w:tcW w:w="851" w:type="dxa"/>
          </w:tcPr>
          <w:p>
            <w:pPr>
              <w:suppressAutoHyphens w:val="0"/>
              <w:spacing w:after="24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>28</w:t>
            </w:r>
          </w:p>
        </w:tc>
        <w:tc>
          <w:tcPr>
            <w:tcW w:w="7513" w:type="dxa"/>
            <w:shd w:val="clear" w:color="auto" w:fill="auto"/>
          </w:tcPr>
          <w:p>
            <w:pPr>
              <w:suppressAutoHyphens w:val="0"/>
              <w:spacing w:after="240"/>
              <w:rPr>
                <w:b/>
                <w:bCs/>
                <w:color w:val="000000"/>
              </w:rPr>
            </w:pPr>
            <w:r>
              <w:t>Санкт-Петербургское государственное бюджетное стационарное учреждение социального обслуживания  «Дом-интернат для престарелых  и инвалидов»</w:t>
            </w:r>
          </w:p>
        </w:tc>
        <w:tc>
          <w:tcPr>
            <w:tcW w:w="2136" w:type="dxa"/>
            <w:shd w:val="clear" w:color="auto" w:fill="auto"/>
          </w:tcPr>
          <w:p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t>94,56</w:t>
            </w:r>
          </w:p>
        </w:tc>
      </w:tr>
    </w:tbl>
    <w:p>
      <w:pPr>
        <w:pStyle w:val="af7"/>
        <w:widowControl w:val="0"/>
        <w:autoSpaceDE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sectPr>
      <w:pgSz w:w="11906" w:h="16838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ET">
    <w:altName w:val="Times New Roman"/>
    <w:panose1 w:val="00000000000000000000"/>
    <w:charset w:val="00"/>
    <w:family w:val="roman"/>
    <w:notTrueType/>
    <w:pitch w:val="default"/>
    <w:sig w:usb0="8026A520" w:usb1="007601E9" w:usb2="8050C0A0" w:usb3="0000C084" w:csb0="00000F2E" w:csb1="801FD984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4"/>
        <w:ind w:firstLine="709"/>
        <w:jc w:val="both"/>
        <w:rPr>
          <w:sz w:val="28"/>
          <w:szCs w:val="28"/>
        </w:rPr>
      </w:pPr>
      <w:r>
        <w:rPr>
          <w:rStyle w:val="af6"/>
          <w:sz w:val="28"/>
          <w:szCs w:val="28"/>
        </w:rPr>
        <w:footnoteRef/>
      </w:r>
      <w:r>
        <w:rPr>
          <w:sz w:val="28"/>
          <w:szCs w:val="28"/>
        </w:rPr>
        <w:t xml:space="preserve"> В соответствии с решением Общественного совета в 2025 году независимая оценка проведена в 40 организациях социального обслуживания населения Санкт-Петербурга. Учитывая изложенное, рейтинг составлен в отношении организаций социального обслуживания населения Санкт-Петербурга, которые участвовали в независимой оценке </w:t>
      </w:r>
      <w:r>
        <w:rPr>
          <w:sz w:val="28"/>
          <w:szCs w:val="28"/>
        </w:rPr>
        <w:br/>
        <w:t>в 2025 году.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e"/>
      <w:jc w:val="center"/>
    </w:pPr>
  </w:p>
  <w:p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8B6"/>
    <w:multiLevelType w:val="hybridMultilevel"/>
    <w:tmpl w:val="BF54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1455B"/>
    <w:multiLevelType w:val="hybridMultilevel"/>
    <w:tmpl w:val="C7CE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75F6E"/>
    <w:multiLevelType w:val="hybridMultilevel"/>
    <w:tmpl w:val="038C73CC"/>
    <w:lvl w:ilvl="0" w:tplc="8348D0F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057F"/>
    <w:multiLevelType w:val="hybridMultilevel"/>
    <w:tmpl w:val="1C146EF6"/>
    <w:lvl w:ilvl="0" w:tplc="ACE2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E0293"/>
    <w:multiLevelType w:val="hybridMultilevel"/>
    <w:tmpl w:val="E8963F52"/>
    <w:lvl w:ilvl="0" w:tplc="ACE2E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761289"/>
    <w:multiLevelType w:val="hybridMultilevel"/>
    <w:tmpl w:val="9DF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7F19D3"/>
    <w:multiLevelType w:val="hybridMultilevel"/>
    <w:tmpl w:val="B584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8">
    <w:nsid w:val="7B19311C"/>
    <w:multiLevelType w:val="hybridMultilevel"/>
    <w:tmpl w:val="63FE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"/>
    <w:basedOn w:val="a"/>
    <w:next w:val="a"/>
    <w:link w:val="40"/>
    <w:uiPriority w:val="99"/>
    <w:qFormat/>
    <w:pPr>
      <w:keepNext/>
      <w:tabs>
        <w:tab w:val="num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pPr>
      <w:tabs>
        <w:tab w:val="num" w:pos="1008"/>
      </w:tabs>
      <w:suppressAutoHyphens w:val="0"/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Pr>
      <w:u w:val="none"/>
    </w:rPr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  <w:rPr>
      <w:sz w:val="24"/>
    </w:rPr>
  </w:style>
  <w:style w:type="character" w:customStyle="1" w:styleId="12">
    <w:name w:val="Основной шрифт абзаца1"/>
    <w:uiPriority w:val="99"/>
  </w:style>
  <w:style w:type="character" w:styleId="a3">
    <w:name w:val="page number"/>
    <w:uiPriority w:val="99"/>
    <w:rPr>
      <w:rFonts w:cs="Times New Roman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Pr>
      <w:rFonts w:ascii="OpenSymbol" w:hAnsi="OpenSymbol"/>
    </w:rPr>
  </w:style>
  <w:style w:type="paragraph" w:customStyle="1" w:styleId="13">
    <w:name w:val="Заголовок1"/>
    <w:basedOn w:val="a"/>
    <w:next w:val="a6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</w:style>
  <w:style w:type="paragraph" w:customStyle="1" w:styleId="14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pPr>
      <w:suppressLineNumbers/>
    </w:p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8"/>
      <w:szCs w:val="28"/>
    </w:rPr>
  </w:style>
  <w:style w:type="paragraph" w:styleId="a9">
    <w:name w:val="footer"/>
    <w:aliases w:val="FO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FO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uiPriority w:val="99"/>
    <w:pPr>
      <w:suppressLineNumbers/>
    </w:pPr>
  </w:style>
  <w:style w:type="paragraph" w:customStyle="1" w:styleId="ac">
    <w:name w:val="Заголовок таблицы"/>
    <w:basedOn w:val="ab"/>
    <w:uiPriority w:val="9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No Spacing"/>
    <w:link w:val="af3"/>
    <w:uiPriority w:val="99"/>
    <w:qFormat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3">
    <w:name w:val="Без интервала Знак"/>
    <w:link w:val="af2"/>
    <w:uiPriority w:val="99"/>
    <w:locked/>
    <w:rPr>
      <w:rFonts w:ascii="Calibri" w:eastAsia="Times New Roman" w:hAnsi="Calibri" w:cs="Calibri"/>
      <w:lang w:eastAsia="ru-RU"/>
    </w:rPr>
  </w:style>
  <w:style w:type="paragraph" w:styleId="af4">
    <w:name w:val="footnote text"/>
    <w:basedOn w:val="a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rPr>
      <w:rFonts w:cs="Times New Roman"/>
      <w:vertAlign w:val="superscript"/>
    </w:r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b">
    <w:name w:val="endnote text"/>
    <w:basedOn w:val="a"/>
    <w:link w:val="afc"/>
    <w:uiPriority w:val="99"/>
    <w:semiHidden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 1"/>
    <w:basedOn w:val="a"/>
    <w:uiPriority w:val="99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d">
    <w:name w:val="Strong"/>
    <w:uiPriority w:val="99"/>
    <w:qFormat/>
    <w:rPr>
      <w:rFonts w:cs="Times New Roman"/>
      <w:b/>
    </w:rPr>
  </w:style>
  <w:style w:type="table" w:styleId="18">
    <w:name w:val="Table Subtle 1"/>
    <w:basedOn w:val="a1"/>
    <w:uiPriority w:val="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">
    <w:name w:val="Table Elegant"/>
    <w:basedOn w:val="a1"/>
    <w:uiPriority w:val="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llowedHyperlink"/>
    <w:uiPriority w:val="99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pPr>
      <w:widowControl w:val="0"/>
      <w:suppressAutoHyphens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</w:style>
  <w:style w:type="table" w:styleId="-3">
    <w:name w:val="Light List Accent 3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EAF1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uiPriority w:val="10"/>
    <w:qFormat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ff2">
    <w:name w:val="Название Знак"/>
    <w:basedOn w:val="a0"/>
    <w:link w:val="aff1"/>
    <w:uiPriority w:val="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1">
    <w:name w:val="Основной текст9"/>
    <w:basedOn w:val="a"/>
    <w:uiPriority w:val="99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locked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eastAsiaTheme="minorHAnsi" w:hAnsi="Lucida Sans Unicode" w:cstheme="minorBidi"/>
      <w:b/>
      <w:sz w:val="15"/>
      <w:szCs w:val="22"/>
      <w:lang w:eastAsia="en-US"/>
    </w:rPr>
  </w:style>
  <w:style w:type="paragraph" w:styleId="aff3">
    <w:name w:val="Body Text Indent"/>
    <w:basedOn w:val="a"/>
    <w:link w:val="aff4"/>
    <w:uiPriority w:val="99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ascii="Calibri" w:eastAsia="Times New Roman" w:hAnsi="Calibri" w:cs="Calibri"/>
      <w:lang w:eastAsia="ru-RU"/>
    </w:rPr>
  </w:style>
  <w:style w:type="table" w:customStyle="1" w:styleId="-110">
    <w:name w:val="Светлый список - Акцент 1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9"/>
    <w:uiPriority w:val="99"/>
    <w:locked/>
    <w:rPr>
      <w:sz w:val="32"/>
      <w:shd w:val="clear" w:color="auto" w:fill="FFFFFF"/>
    </w:rPr>
  </w:style>
  <w:style w:type="paragraph" w:customStyle="1" w:styleId="19">
    <w:name w:val="Основной текст1"/>
    <w:basedOn w:val="a"/>
    <w:link w:val="aff5"/>
    <w:uiPriority w:val="99"/>
    <w:pPr>
      <w:shd w:val="clear" w:color="auto" w:fill="FFFFFF"/>
      <w:suppressAutoHyphens w:val="0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33">
    <w:name w:val="Основной текст (3)_"/>
    <w:link w:val="34"/>
    <w:uiPriority w:val="99"/>
    <w:locked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shd w:val="clear" w:color="auto" w:fill="FFFFFF"/>
      <w:suppressAutoHyphens w:val="0"/>
      <w:spacing w:before="360" w:line="293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413pt">
    <w:name w:val="Основной текст (4) + 13 pt"/>
    <w:uiPriority w:val="99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0"/>
    <w:next w:val="a"/>
    <w:uiPriority w:val="39"/>
    <w:qFormat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pPr>
      <w:suppressAutoHyphens w:val="0"/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FD8E8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DE4D0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a">
    <w:name w:val="toc 1"/>
    <w:basedOn w:val="a"/>
    <w:next w:val="a"/>
    <w:autoRedefine/>
    <w:uiPriority w:val="39"/>
    <w:pPr>
      <w:spacing w:after="100"/>
    </w:pPr>
  </w:style>
  <w:style w:type="character" w:customStyle="1" w:styleId="phone">
    <w:name w:val="phone"/>
    <w:uiPriority w:val="99"/>
  </w:style>
  <w:style w:type="character" w:customStyle="1" w:styleId="contact-phone">
    <w:name w:val="contact-phone"/>
    <w:uiPriority w:val="99"/>
  </w:style>
  <w:style w:type="character" w:styleId="aff8">
    <w:name w:val="Emphasis"/>
    <w:uiPriority w:val="20"/>
    <w:qFormat/>
    <w:rPr>
      <w:rFonts w:cs="Times New Roman"/>
      <w:i/>
    </w:rPr>
  </w:style>
  <w:style w:type="character" w:customStyle="1" w:styleId="b-list-katalogitem">
    <w:name w:val="b-list-katalog__item"/>
    <w:uiPriority w:val="99"/>
  </w:style>
  <w:style w:type="character" w:customStyle="1" w:styleId="elementhandle">
    <w:name w:val="element_handle"/>
    <w:uiPriority w:val="99"/>
  </w:style>
  <w:style w:type="paragraph" w:customStyle="1" w:styleId="23">
    <w:name w:val="çàãîëîâîê 2"/>
    <w:basedOn w:val="a"/>
    <w:next w:val="a"/>
    <w:uiPriority w:val="99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0">
    <w:name w:val="Средняя сетка 21"/>
    <w:link w:val="24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Средняя сетка 2 Знак"/>
    <w:link w:val="210"/>
    <w:uiPriority w:val="99"/>
    <w:locked/>
    <w:rPr>
      <w:rFonts w:ascii="Calibri" w:eastAsia="Times New Roman" w:hAnsi="Calibri" w:cs="Times New Roman"/>
      <w:lang w:eastAsia="ru-RU"/>
    </w:rPr>
  </w:style>
  <w:style w:type="table" w:styleId="1-40">
    <w:name w:val="Medium List 1 Accent 4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60">
    <w:name w:val="Medium Grid 1 Accent 6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EAF1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customStyle="1" w:styleId="62">
    <w:name w:val="Цветная сетка — акцент 6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FD8E8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customStyle="1" w:styleId="63">
    <w:name w:val="Цветной список — акцент 6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List 1 Accent 6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1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b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сетка - Акцент 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яя заливка 1 - Акцент 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uiPriority w:val="99"/>
  </w:style>
  <w:style w:type="table" w:styleId="-20">
    <w:name w:val="Dark List Accent 2"/>
    <w:basedOn w:val="a1"/>
    <w:uiPriority w:val="99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1">
    <w:name w:val="Colorful List Accent 2"/>
    <w:basedOn w:val="a1"/>
    <w:uiPriority w:val="99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13">
    <w:name w:val="Светлая заливка - Акцент 13"/>
    <w:uiPriority w:val="99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Слабое выделение1"/>
    <w:uiPriority w:val="99"/>
    <w:rPr>
      <w:i/>
      <w:color w:val="808080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âîïðîñ"/>
    <w:basedOn w:val="a"/>
    <w:uiPriority w:val="99"/>
    <w:pPr>
      <w:widowControl w:val="0"/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a">
    <w:name w:val="îòâåò"/>
    <w:basedOn w:val="a"/>
    <w:uiPriority w:val="99"/>
    <w:pPr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b">
    <w:name w:val="Plain Text"/>
    <w:basedOn w:val="a"/>
    <w:link w:val="affc"/>
    <w:uiPriority w:val="99"/>
    <w:pPr>
      <w:suppressAutoHyphens w:val="0"/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ffc">
    <w:name w:val="Текст Знак"/>
    <w:basedOn w:val="a0"/>
    <w:link w:val="affb"/>
    <w:uiPriority w:val="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d">
    <w:name w:val="Òàáë_øàïêà"/>
    <w:basedOn w:val="a"/>
    <w:uiPriority w:val="99"/>
    <w:pPr>
      <w:keepNext/>
      <w:keepLines/>
      <w:suppressAutoHyphens w:val="0"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table" w:styleId="2-61">
    <w:name w:val="Medium List 2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3-3">
    <w:name w:val="Medium Grid 3 Accent 3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-22">
    <w:name w:val="Colorful Grid Accent 2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40">
    <w:name w:val="Medium Shading 2 Accent 4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35">
    <w:name w:val="toc 3"/>
    <w:basedOn w:val="a"/>
    <w:next w:val="a"/>
    <w:autoRedefine/>
    <w:uiPriority w:val="99"/>
    <w:pPr>
      <w:tabs>
        <w:tab w:val="left" w:pos="426"/>
        <w:tab w:val="right" w:leader="dot" w:pos="9769"/>
      </w:tabs>
      <w:spacing w:after="100"/>
      <w:ind w:left="426"/>
      <w:jc w:val="both"/>
    </w:pPr>
    <w:rPr>
      <w:noProof/>
      <w:sz w:val="28"/>
      <w:szCs w:val="28"/>
    </w:rPr>
  </w:style>
  <w:style w:type="character" w:customStyle="1" w:styleId="definition">
    <w:name w:val="definition"/>
    <w:uiPriority w:val="99"/>
  </w:style>
  <w:style w:type="character" w:customStyle="1" w:styleId="record">
    <w:name w:val="record"/>
    <w:uiPriority w:val="99"/>
  </w:style>
  <w:style w:type="table" w:styleId="1-3">
    <w:name w:val="Medium List 1 Accent 3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21">
    <w:name w:val="Светлый список - Акцент 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Colorful Grid Accent 5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e">
    <w:name w:val="Вопрос"/>
    <w:basedOn w:val="a"/>
    <w:next w:val="a"/>
    <w:uiPriority w:val="99"/>
    <w:pPr>
      <w:tabs>
        <w:tab w:val="num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f">
    <w:name w:val="Затрудняюсь ответить"/>
    <w:basedOn w:val="a"/>
    <w:uiPriority w:val="99"/>
    <w:pPr>
      <w:tabs>
        <w:tab w:val="num" w:pos="570"/>
      </w:tabs>
      <w:suppressAutoHyphens w:val="0"/>
      <w:ind w:left="570" w:hanging="570"/>
    </w:pPr>
    <w:rPr>
      <w:szCs w:val="20"/>
      <w:lang w:eastAsia="ru-RU"/>
    </w:rPr>
  </w:style>
  <w:style w:type="paragraph" w:styleId="36">
    <w:name w:val="Body Text 3"/>
    <w:basedOn w:val="a"/>
    <w:link w:val="37"/>
    <w:uiPriority w:val="99"/>
    <w:pPr>
      <w:suppressAutoHyphens w:val="0"/>
      <w:spacing w:after="120"/>
    </w:pPr>
    <w:rPr>
      <w:rFonts w:ascii="Arial" w:hAnsi="Arial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afff0">
    <w:name w:val="Ответ"/>
    <w:basedOn w:val="a"/>
    <w:uiPriority w:val="99"/>
    <w:pPr>
      <w:suppressAutoHyphens w:val="0"/>
      <w:jc w:val="both"/>
    </w:pPr>
    <w:rPr>
      <w:lang w:eastAsia="ru-RU"/>
    </w:rPr>
  </w:style>
  <w:style w:type="paragraph" w:customStyle="1" w:styleId="afff1">
    <w:name w:val="Инструкция"/>
    <w:basedOn w:val="a"/>
    <w:next w:val="afff0"/>
    <w:uiPriority w:val="99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d">
    <w:name w:val="заголовок 1"/>
    <w:basedOn w:val="a"/>
    <w:next w:val="a"/>
    <w:uiPriority w:val="99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2">
    <w:name w:val="Карточка"/>
    <w:basedOn w:val="a"/>
    <w:next w:val="a"/>
    <w:uiPriority w:val="99"/>
    <w:pPr>
      <w:keepNext/>
      <w:keepLines/>
      <w:tabs>
        <w:tab w:val="num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  <w:lang w:eastAsia="ru-RU"/>
    </w:rPr>
  </w:style>
  <w:style w:type="paragraph" w:customStyle="1" w:styleId="afff3">
    <w:name w:val="МойВопрос"/>
    <w:basedOn w:val="a"/>
    <w:uiPriority w:val="99"/>
    <w:pPr>
      <w:keepNext/>
      <w:keepLines/>
      <w:tabs>
        <w:tab w:val="num" w:pos="360"/>
      </w:tabs>
      <w:suppressAutoHyphens w:val="0"/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4">
    <w:name w:val="ответ"/>
    <w:basedOn w:val="a"/>
    <w:uiPriority w:val="99"/>
    <w:semiHidden/>
    <w:pPr>
      <w:tabs>
        <w:tab w:val="num" w:pos="360"/>
        <w:tab w:val="left" w:pos="978"/>
      </w:tabs>
      <w:suppressAutoHyphens w:val="0"/>
      <w:spacing w:before="60" w:after="60"/>
      <w:ind w:left="360" w:hanging="36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fff5">
    <w:name w:val="Знак"/>
    <w:basedOn w:val="a"/>
    <w:uiPriority w:val="9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11">
    <w:name w:val="f11"/>
    <w:uiPriority w:val="99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41">
    <w:name w:val="f41"/>
    <w:uiPriority w:val="99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uiPriority w:val="99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10">
    <w:name w:val="Средняя сетка 11"/>
    <w:uiPriority w:val="99"/>
    <w:semiHidden/>
    <w:rPr>
      <w:color w:val="808080"/>
    </w:rPr>
  </w:style>
  <w:style w:type="paragraph" w:customStyle="1" w:styleId="Question">
    <w:name w:val="Question"/>
    <w:basedOn w:val="a"/>
    <w:link w:val="QuestionChar"/>
    <w:uiPriority w:val="99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6">
    <w:name w:val="Инструкции"/>
    <w:basedOn w:val="a"/>
    <w:link w:val="afff7"/>
    <w:uiPriority w:val="99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</w:rPr>
  </w:style>
  <w:style w:type="character" w:customStyle="1" w:styleId="afff7">
    <w:name w:val="Инструкции Знак"/>
    <w:link w:val="afff6"/>
    <w:uiPriority w:val="99"/>
    <w:locked/>
    <w:rPr>
      <w:rFonts w:ascii="Times New Roman" w:eastAsia="Times New Roman" w:hAnsi="Times New Roman" w:cs="Times New Roman"/>
      <w:i/>
      <w:color w:val="7E7E7E"/>
      <w:sz w:val="24"/>
      <w:szCs w:val="24"/>
      <w:lang w:eastAsia="ar-SA"/>
    </w:rPr>
  </w:style>
  <w:style w:type="paragraph" w:customStyle="1" w:styleId="1e">
    <w:name w:val="Абзац списка1"/>
    <w:basedOn w:val="a"/>
    <w:uiPriority w:val="99"/>
    <w:pPr>
      <w:suppressAutoHyphens w:val="0"/>
      <w:ind w:left="720"/>
    </w:pPr>
    <w:rPr>
      <w:lang w:eastAsia="ru-RU"/>
    </w:rPr>
  </w:style>
  <w:style w:type="paragraph" w:customStyle="1" w:styleId="afff8">
    <w:name w:val="Название приложения"/>
    <w:basedOn w:val="a"/>
    <w:next w:val="a"/>
    <w:autoRedefine/>
    <w:uiPriority w:val="99"/>
    <w:pPr>
      <w:keepNext/>
      <w:keepLines/>
      <w:tabs>
        <w:tab w:val="num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9">
    <w:name w:val="Название таблицы"/>
    <w:basedOn w:val="a"/>
    <w:next w:val="a"/>
    <w:autoRedefine/>
    <w:uiPriority w:val="99"/>
    <w:pPr>
      <w:tabs>
        <w:tab w:val="num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a">
    <w:name w:val="Block Text"/>
    <w:basedOn w:val="a"/>
    <w:uiPriority w:val="99"/>
    <w:pPr>
      <w:tabs>
        <w:tab w:val="num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99"/>
    <w:pPr>
      <w:tabs>
        <w:tab w:val="num" w:pos="927"/>
      </w:tabs>
      <w:suppressAutoHyphens w:val="0"/>
      <w:ind w:left="720" w:hanging="360"/>
    </w:pPr>
    <w:rPr>
      <w:rFonts w:ascii="Arial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pPr>
      <w:tabs>
        <w:tab w:val="num" w:pos="927"/>
      </w:tabs>
      <w:suppressAutoHyphens w:val="0"/>
      <w:ind w:left="960" w:hanging="360"/>
    </w:pPr>
    <w:rPr>
      <w:rFonts w:ascii="Arial" w:hAnsi="Arial" w:cs="Arial"/>
      <w:sz w:val="18"/>
      <w:szCs w:val="18"/>
      <w:lang w:eastAsia="ru-RU"/>
    </w:rPr>
  </w:style>
  <w:style w:type="paragraph" w:styleId="64">
    <w:name w:val="toc 6"/>
    <w:basedOn w:val="a"/>
    <w:next w:val="a"/>
    <w:autoRedefine/>
    <w:uiPriority w:val="99"/>
    <w:pPr>
      <w:tabs>
        <w:tab w:val="num" w:pos="927"/>
      </w:tabs>
      <w:suppressAutoHyphens w:val="0"/>
      <w:ind w:left="1200" w:hanging="360"/>
    </w:pPr>
    <w:rPr>
      <w:rFonts w:ascii="Arial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pPr>
      <w:tabs>
        <w:tab w:val="num" w:pos="927"/>
      </w:tabs>
      <w:suppressAutoHyphens w:val="0"/>
      <w:ind w:left="1440" w:hanging="360"/>
    </w:pPr>
    <w:rPr>
      <w:rFonts w:ascii="Arial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pPr>
      <w:tabs>
        <w:tab w:val="num" w:pos="927"/>
      </w:tabs>
      <w:suppressAutoHyphens w:val="0"/>
      <w:ind w:left="1680" w:hanging="360"/>
    </w:pPr>
    <w:rPr>
      <w:rFonts w:ascii="Arial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99"/>
    <w:pPr>
      <w:tabs>
        <w:tab w:val="num" w:pos="927"/>
      </w:tabs>
      <w:suppressAutoHyphens w:val="0"/>
      <w:ind w:left="1920" w:hanging="360"/>
    </w:pPr>
    <w:rPr>
      <w:rFonts w:ascii="Arial" w:hAnsi="Arial" w:cs="Arial"/>
      <w:sz w:val="18"/>
      <w:szCs w:val="18"/>
      <w:lang w:eastAsia="ru-RU"/>
    </w:rPr>
  </w:style>
  <w:style w:type="paragraph" w:styleId="afffb">
    <w:name w:val="table of figures"/>
    <w:basedOn w:val="a"/>
    <w:next w:val="a"/>
    <w:uiPriority w:val="99"/>
    <w:pPr>
      <w:tabs>
        <w:tab w:val="num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character" w:styleId="afffc">
    <w:name w:val="annotation reference"/>
    <w:uiPriority w:val="99"/>
    <w:rPr>
      <w:rFonts w:cs="Times New Roman"/>
      <w:sz w:val="16"/>
    </w:rPr>
  </w:style>
  <w:style w:type="paragraph" w:styleId="afffd">
    <w:name w:val="annotation text"/>
    <w:basedOn w:val="a"/>
    <w:link w:val="afffe"/>
    <w:uiPriority w:val="99"/>
    <w:pPr>
      <w:tabs>
        <w:tab w:val="num" w:pos="927"/>
      </w:tabs>
      <w:suppressAutoHyphens w:val="0"/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afffe">
    <w:name w:val="Текст примечания Знак"/>
    <w:basedOn w:val="a0"/>
    <w:link w:val="afffd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8">
    <w:name w:val="Тема примечания Знак3"/>
    <w:uiPriority w:val="99"/>
    <w:semiHidden/>
    <w:rPr>
      <w:rFonts w:ascii="Arial" w:hAnsi="Arial"/>
      <w:b/>
      <w:sz w:val="20"/>
      <w:lang w:eastAsia="ar-SA" w:bidi="ar-SA"/>
    </w:rPr>
  </w:style>
  <w:style w:type="paragraph" w:styleId="affff">
    <w:name w:val="annotation subject"/>
    <w:basedOn w:val="afffd"/>
    <w:next w:val="afffd"/>
    <w:link w:val="affff0"/>
    <w:uiPriority w:val="99"/>
    <w:semiHidden/>
    <w:pPr>
      <w:tabs>
        <w:tab w:val="clear" w:pos="927"/>
      </w:tabs>
      <w:autoSpaceDE w:val="0"/>
      <w:autoSpaceDN w:val="0"/>
      <w:ind w:left="0" w:firstLine="0"/>
    </w:pPr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27">
    <w:name w:val="Тема примечания Знак2"/>
    <w:uiPriority w:val="99"/>
    <w:semiHidden/>
    <w:rPr>
      <w:rFonts w:ascii="Arial" w:hAnsi="Arial"/>
      <w:b/>
      <w:sz w:val="20"/>
      <w:lang w:eastAsia="ar-SA" w:bidi="ar-SA"/>
    </w:rPr>
  </w:style>
  <w:style w:type="paragraph" w:customStyle="1" w:styleId="consplustitle">
    <w:name w:val="consplustitle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1">
    <w:name w:val="Абзац"/>
    <w:uiPriority w:val="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-51">
    <w:name w:val="Light Grid Accent 5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Shading 1 Accent 2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60">
    <w:name w:val="Colorful Grid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character" w:customStyle="1" w:styleId="t2entitypage--titlename">
    <w:name w:val="t2_entity_page--title_name"/>
    <w:uiPriority w:val="99"/>
  </w:style>
  <w:style w:type="table" w:styleId="-61">
    <w:name w:val="Colorful List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-52">
    <w:name w:val="Light Shading Accent 5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2">
    <w:name w:val="Light Shading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-1">
    <w:name w:val="Medium Shading 1 Accent 1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3">
    <w:name w:val="Light Grid Accent 2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dTable3Accent2">
    <w:name w:val="Grid Table 3 Accent 2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GridTable4Accent2">
    <w:name w:val="Grid Table 4 Accent 2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GridTable5DarkAccent2">
    <w:name w:val="Grid Table 5 Dark Accent 2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paragraph" w:customStyle="1" w:styleId="formattext">
    <w:name w:val="formattext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GridTable5DarkAccent5">
    <w:name w:val="Grid Table 5 Dark Accent 5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GridTable5DarkAccent6">
    <w:name w:val="Grid Table 5 Dark Accent 6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GridTable5DarkAccent4">
    <w:name w:val="Grid Table 5 Dark Accent 4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character" w:customStyle="1" w:styleId="28">
    <w:name w:val="Основной текст (2)_"/>
    <w:rPr>
      <w:rFonts w:ascii="Times New Roman" w:hAnsi="Times New Roman"/>
      <w:sz w:val="28"/>
      <w:u w:val="none"/>
    </w:rPr>
  </w:style>
  <w:style w:type="character" w:customStyle="1" w:styleId="29">
    <w:name w:val="Основной текст (2)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a">
    <w:name w:val="Заголовок №2_"/>
    <w:uiPriority w:val="99"/>
    <w:rPr>
      <w:rFonts w:ascii="Times New Roman" w:hAnsi="Times New Roman"/>
      <w:b/>
      <w:sz w:val="28"/>
      <w:u w:val="none"/>
    </w:rPr>
  </w:style>
  <w:style w:type="character" w:customStyle="1" w:styleId="2b">
    <w:name w:val="Заголовок №2"/>
    <w:uiPriority w:val="99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uiPriority w:val="99"/>
    <w:locked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fff2">
    <w:name w:val="Placeholder Text"/>
    <w:uiPriority w:val="99"/>
    <w:semiHidden/>
    <w:rPr>
      <w:rFonts w:cs="Times New Roman"/>
      <w:color w:val="808080"/>
    </w:rPr>
  </w:style>
  <w:style w:type="character" w:customStyle="1" w:styleId="af8">
    <w:name w:val="Абзац списка Знак"/>
    <w:link w:val="af7"/>
    <w:uiPriority w:val="34"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table" w:styleId="-63">
    <w:name w:val="Light List Accent 6"/>
    <w:basedOn w:val="a1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table" w:styleId="3-6">
    <w:name w:val="Medium Grid 3 Accent 6"/>
    <w:basedOn w:val="a1"/>
    <w:uiPriority w:val="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c">
    <w:name w:val="Сетка таблицы2"/>
    <w:basedOn w:val="a1"/>
    <w:next w:val="af9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pPr>
      <w:numPr>
        <w:numId w:val="1"/>
      </w:numPr>
      <w:suppressAutoHyphens w:val="0"/>
      <w:autoSpaceDE w:val="0"/>
      <w:autoSpaceDN w:val="0"/>
      <w:adjustRightInd w:val="0"/>
      <w:ind w:firstLine="567"/>
      <w:jc w:val="both"/>
    </w:pPr>
    <w:rPr>
      <w:b/>
      <w:lang w:eastAsia="en-US"/>
    </w:rPr>
  </w:style>
  <w:style w:type="paragraph" w:customStyle="1" w:styleId="111">
    <w:name w:val="Заголовок 11"/>
    <w:basedOn w:val="a"/>
    <w:next w:val="a"/>
    <w:qFormat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pPr>
      <w:keepNext/>
      <w:keepLines/>
      <w:suppressAutoHyphens w:val="0"/>
      <w:spacing w:before="20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eastAsia="en-US"/>
    </w:rPr>
  </w:style>
  <w:style w:type="table" w:customStyle="1" w:styleId="112">
    <w:name w:val="Сетка таблицы11"/>
    <w:basedOn w:val="a1"/>
    <w:next w:val="af9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Обычный (веб)1"/>
    <w:basedOn w:val="a"/>
    <w:next w:val="afa"/>
    <w:uiPriority w:val="99"/>
    <w:semiHidden/>
    <w:unhideWhenUsed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1f0">
    <w:name w:val="Текст концевой сноски1"/>
    <w:basedOn w:val="a"/>
    <w:next w:val="afb"/>
    <w:uiPriority w:val="99"/>
    <w:semiHidden/>
    <w:unhideWhenUsed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styleId="affff3">
    <w:name w:val="endnote reference"/>
    <w:uiPriority w:val="99"/>
    <w:unhideWhenUsed/>
    <w:rPr>
      <w:rFonts w:cs="Times New Roman"/>
      <w:vertAlign w:val="superscript"/>
    </w:rPr>
  </w:style>
  <w:style w:type="paragraph" w:customStyle="1" w:styleId="1f1">
    <w:name w:val="Текст сноски1"/>
    <w:basedOn w:val="a"/>
    <w:next w:val="af4"/>
    <w:uiPriority w:val="99"/>
    <w:semiHidden/>
    <w:unhideWhenUsed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113">
    <w:name w:val="Заголовок 1 Знак1"/>
    <w:uiPriority w:val="9"/>
    <w:rPr>
      <w:rFonts w:ascii="Cambria" w:eastAsia="MS Gothic" w:hAnsi="Cambria"/>
      <w:color w:val="365F91"/>
      <w:sz w:val="32"/>
    </w:rPr>
  </w:style>
  <w:style w:type="character" w:customStyle="1" w:styleId="212">
    <w:name w:val="Заголовок 2 Знак1"/>
    <w:uiPriority w:val="9"/>
    <w:semiHidden/>
    <w:rPr>
      <w:rFonts w:ascii="Cambria" w:eastAsia="MS Gothic" w:hAnsi="Cambria"/>
      <w:color w:val="365F91"/>
      <w:sz w:val="26"/>
    </w:rPr>
  </w:style>
  <w:style w:type="character" w:customStyle="1" w:styleId="1f2">
    <w:name w:val="Текст концевой сноски Знак1"/>
    <w:uiPriority w:val="99"/>
    <w:semiHidden/>
    <w:rPr>
      <w:sz w:val="20"/>
    </w:rPr>
  </w:style>
  <w:style w:type="character" w:customStyle="1" w:styleId="1f3">
    <w:name w:val="Текст сноски Знак1"/>
    <w:uiPriority w:val="99"/>
    <w:semiHidden/>
    <w:rPr>
      <w:sz w:val="20"/>
    </w:rPr>
  </w:style>
  <w:style w:type="character" w:customStyle="1" w:styleId="blk">
    <w:name w:val="blk"/>
  </w:style>
  <w:style w:type="character" w:customStyle="1" w:styleId="-1">
    <w:name w:val="Цветной список - Акцент 1 Знак"/>
    <w:link w:val="-10"/>
    <w:uiPriority w:val="34"/>
    <w:locked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table" w:customStyle="1" w:styleId="-112">
    <w:name w:val="Цветной список - Акцент 11"/>
    <w:basedOn w:val="a1"/>
    <w:next w:val="-10"/>
    <w:uiPriority w:val="34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paragraph" w:customStyle="1" w:styleId="xl83">
    <w:name w:val="xl83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3">
    <w:name w:val="xl11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3">
    <w:name w:val="xl13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styleId="-10">
    <w:name w:val="Colorful List Accent 1"/>
    <w:basedOn w:val="a1"/>
    <w:link w:val="-1"/>
    <w:uiPriority w:val="34"/>
    <w:unhideWhenUsed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ffff4">
    <w:name w:val="Колонтитул_"/>
    <w:link w:val="affff5"/>
    <w:locked/>
    <w:rPr>
      <w:shd w:val="clear" w:color="auto" w:fill="FFFFFF"/>
    </w:rPr>
  </w:style>
  <w:style w:type="character" w:customStyle="1" w:styleId="14pt">
    <w:name w:val="Колонтитул + 14 pt"/>
    <w:aliases w:val="Полужирный3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d">
    <w:name w:val="Подпись к таблице (2)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affff5">
    <w:name w:val="Колонтитул"/>
    <w:basedOn w:val="a"/>
    <w:link w:val="affff4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dTable6ColorfulAccent6">
    <w:name w:val="Grid Table 6 Colorful Accent 6"/>
    <w:basedOn w:val="a1"/>
    <w:uiPriority w:val="5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CC1B-DAA9-4440-8AC9-6B713053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k211</dc:creator>
  <cp:keywords/>
  <dc:description/>
  <cp:lastModifiedBy>user</cp:lastModifiedBy>
  <cp:revision>22</cp:revision>
  <cp:lastPrinted>2021-09-23T14:19:00Z</cp:lastPrinted>
  <dcterms:created xsi:type="dcterms:W3CDTF">2024-09-10T03:45:00Z</dcterms:created>
  <dcterms:modified xsi:type="dcterms:W3CDTF">2025-10-20T10:16:00Z</dcterms:modified>
</cp:coreProperties>
</file>